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C8" w:rsidRPr="00C24540" w:rsidRDefault="008471A6" w:rsidP="00847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540">
        <w:rPr>
          <w:rFonts w:ascii="Times New Roman" w:hAnsi="Times New Roman" w:cs="Times New Roman"/>
          <w:sz w:val="24"/>
          <w:szCs w:val="24"/>
        </w:rPr>
        <w:t>Приложение №3</w:t>
      </w:r>
      <w:r w:rsidR="00C24540" w:rsidRPr="00C24540">
        <w:rPr>
          <w:rFonts w:ascii="Times New Roman" w:hAnsi="Times New Roman" w:cs="Times New Roman"/>
          <w:sz w:val="24"/>
          <w:szCs w:val="24"/>
        </w:rPr>
        <w:t xml:space="preserve"> к Приказу №32/1 30.11.2020г.</w:t>
      </w:r>
    </w:p>
    <w:p w:rsidR="00401223" w:rsidRDefault="00401223" w:rsidP="00847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52F5" w:rsidRPr="00A752F5" w:rsidRDefault="007275C8" w:rsidP="00A75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  <w:r w:rsidR="00A752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52F5" w:rsidRPr="00A752F5">
        <w:rPr>
          <w:rFonts w:ascii="Times New Roman" w:hAnsi="Times New Roman" w:cs="Times New Roman"/>
          <w:sz w:val="28"/>
          <w:szCs w:val="28"/>
        </w:rPr>
        <w:t>«Детский сад № 128 комбинированного вида» Кировского района г.Казани</w:t>
      </w: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Pr="00401223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75C8" w:rsidRPr="00401223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752F5" w:rsidRPr="00401223" w:rsidTr="00A752F5">
        <w:tc>
          <w:tcPr>
            <w:tcW w:w="4785" w:type="dxa"/>
          </w:tcPr>
          <w:p w:rsidR="00A752F5" w:rsidRPr="00401223" w:rsidRDefault="00A752F5" w:rsidP="00A7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</w:p>
          <w:p w:rsidR="00A752F5" w:rsidRPr="00401223" w:rsidRDefault="00A752F5" w:rsidP="00A7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A752F5" w:rsidRPr="00401223" w:rsidRDefault="00A752F5" w:rsidP="00A7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r w:rsidRPr="00401223">
              <w:rPr>
                <w:rFonts w:ascii="Times New Roman" w:hAnsi="Times New Roman" w:cs="Times New Roman"/>
                <w:sz w:val="24"/>
                <w:szCs w:val="24"/>
              </w:rPr>
              <w:t>«Детский сад № 128</w:t>
            </w: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752F5" w:rsidRPr="00401223" w:rsidRDefault="00A752F5" w:rsidP="00A7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№2</w:t>
            </w:r>
            <w:r w:rsidR="00401223"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«30»ноября 2020г.</w:t>
            </w:r>
          </w:p>
          <w:p w:rsidR="00A752F5" w:rsidRPr="00401223" w:rsidRDefault="00A752F5" w:rsidP="0016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52F5" w:rsidRPr="00401223" w:rsidRDefault="00A752F5" w:rsidP="00A752F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A752F5" w:rsidRPr="00401223" w:rsidRDefault="00A752F5" w:rsidP="00A752F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A752F5" w:rsidRPr="00401223" w:rsidRDefault="00A752F5" w:rsidP="00A752F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r w:rsidRPr="00401223">
              <w:rPr>
                <w:rFonts w:ascii="Times New Roman" w:hAnsi="Times New Roman" w:cs="Times New Roman"/>
                <w:sz w:val="24"/>
                <w:szCs w:val="24"/>
              </w:rPr>
              <w:t>«Детский сад № 128</w:t>
            </w: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752F5" w:rsidRPr="00401223" w:rsidRDefault="00A752F5" w:rsidP="00A752F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Е.С.Борисова</w:t>
            </w:r>
          </w:p>
          <w:p w:rsidR="00A752F5" w:rsidRPr="00401223" w:rsidRDefault="00401223" w:rsidP="00A752F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№31 </w:t>
            </w:r>
            <w:r w:rsidR="00A752F5"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</w:t>
            </w: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A752F5"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r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  <w:r w:rsidR="00A752F5" w:rsidRPr="00401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_2020г.</w:t>
            </w:r>
          </w:p>
          <w:p w:rsidR="00A752F5" w:rsidRPr="00401223" w:rsidRDefault="00A752F5" w:rsidP="00165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Pr="00A752F5" w:rsidRDefault="00A752F5" w:rsidP="00A7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A752F5" w:rsidRDefault="00A752F5" w:rsidP="00401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инновационной деятельности</w:t>
      </w:r>
      <w:r w:rsidR="00401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1656AF">
        <w:rPr>
          <w:rFonts w:ascii="Times New Roman" w:hAnsi="Times New Roman" w:cs="Times New Roman"/>
          <w:sz w:val="28"/>
          <w:szCs w:val="28"/>
        </w:rPr>
        <w:t xml:space="preserve">  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56AF">
        <w:rPr>
          <w:rFonts w:ascii="Times New Roman" w:hAnsi="Times New Roman" w:cs="Times New Roman"/>
          <w:sz w:val="28"/>
          <w:szCs w:val="28"/>
        </w:rPr>
        <w:t>:</w:t>
      </w:r>
    </w:p>
    <w:p w:rsidR="00401223" w:rsidRDefault="00A752F5" w:rsidP="00A75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6A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656AF">
        <w:rPr>
          <w:rFonts w:ascii="Times New Roman" w:hAnsi="Times New Roman" w:cs="Times New Roman"/>
          <w:sz w:val="28"/>
          <w:szCs w:val="28"/>
        </w:rPr>
        <w:t xml:space="preserve">Формирование предпосылок универсальной учебной деятельности </w:t>
      </w:r>
    </w:p>
    <w:p w:rsidR="00401223" w:rsidRDefault="00A752F5" w:rsidP="00A75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6AF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 в процессе использования </w:t>
      </w:r>
    </w:p>
    <w:p w:rsidR="00A752F5" w:rsidRDefault="00A752F5" w:rsidP="00A75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6AF">
        <w:rPr>
          <w:rFonts w:ascii="Times New Roman" w:hAnsi="Times New Roman" w:cs="Times New Roman"/>
          <w:sz w:val="28"/>
          <w:szCs w:val="28"/>
        </w:rPr>
        <w:t>интерактивного онлайн курса «Стань школьником с Робобориком»</w:t>
      </w:r>
    </w:p>
    <w:p w:rsidR="00A752F5" w:rsidRPr="00A752F5" w:rsidRDefault="00A752F5" w:rsidP="00A7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7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A75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</w:t>
      </w: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223" w:rsidRDefault="00401223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223" w:rsidRDefault="00401223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93" w:rsidRDefault="00E53F93" w:rsidP="00A75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E53F93" w:rsidP="00E53F9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53F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53F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Паспорт инновационного проекта</w:t>
      </w:r>
    </w:p>
    <w:p w:rsidR="00E53F93" w:rsidRPr="00E53F93" w:rsidRDefault="00E53F93" w:rsidP="00E53F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2705" w:type="dxa"/>
        <w:tblLook w:val="04A0"/>
      </w:tblPr>
      <w:tblGrid>
        <w:gridCol w:w="5097"/>
        <w:gridCol w:w="5153"/>
      </w:tblGrid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инновационного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</w:p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>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Робобориком»</w:t>
            </w: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215E7B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215E7B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 xml:space="preserve">МБДОУ № 128 </w:t>
            </w:r>
          </w:p>
          <w:p w:rsidR="00A752F5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>Е.С.Борисова</w:t>
            </w:r>
          </w:p>
        </w:tc>
      </w:tr>
      <w:tr w:rsidR="00A752F5" w:rsidRPr="00215E7B" w:rsidTr="00E53F93">
        <w:trPr>
          <w:trHeight w:val="1593"/>
          <w:jc w:val="center"/>
        </w:trPr>
        <w:tc>
          <w:tcPr>
            <w:tcW w:w="5097" w:type="dxa"/>
          </w:tcPr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Разработчики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(Ф.И.О., должность,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A752F5" w:rsidRPr="00215E7B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организации)</w:t>
            </w:r>
          </w:p>
        </w:tc>
        <w:tc>
          <w:tcPr>
            <w:tcW w:w="5153" w:type="dxa"/>
          </w:tcPr>
          <w:p w:rsidR="00215E7B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215E7B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 xml:space="preserve">МБДОУ № 128 </w:t>
            </w:r>
          </w:p>
          <w:p w:rsidR="00A752F5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sz w:val="28"/>
                <w:szCs w:val="28"/>
              </w:rPr>
              <w:t>Е.С.Борисова, заместитель заведующий Абзалова Ф.М., старший воспитатель Талипова М.В.</w:t>
            </w:r>
            <w:r w:rsidR="00E53F93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 Петрова Ф.Ф.</w:t>
            </w: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(Ф.И.О., должность,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организации)</w:t>
            </w:r>
          </w:p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A752F5" w:rsidRDefault="00E53F93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 Хохлова Г.Ф.</w:t>
            </w:r>
          </w:p>
          <w:p w:rsidR="00E53F93" w:rsidRDefault="00E53F93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Шевелева А.Д.,</w:t>
            </w:r>
            <w:r w:rsidR="0070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Корчагина А.С., Максимова Е.В.</w:t>
            </w:r>
          </w:p>
          <w:p w:rsidR="00E53F93" w:rsidRPr="00215E7B" w:rsidRDefault="00E53F93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2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752F5">
              <w:rPr>
                <w:rFonts w:ascii="Times New Roman" w:hAnsi="Times New Roman" w:cs="Times New Roman"/>
                <w:sz w:val="28"/>
                <w:szCs w:val="28"/>
              </w:rPr>
              <w:t>«Детский сад № 128 комбинированного вида» Кировского района г.Казани</w:t>
            </w: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 реализации</w:t>
            </w:r>
          </w:p>
          <w:p w:rsidR="00A752F5" w:rsidRPr="00A752F5" w:rsidRDefault="00A752F5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5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A752F5" w:rsidRPr="00215E7B" w:rsidRDefault="00E53F93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2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752F5">
              <w:rPr>
                <w:rFonts w:ascii="Times New Roman" w:hAnsi="Times New Roman" w:cs="Times New Roman"/>
                <w:sz w:val="28"/>
                <w:szCs w:val="28"/>
              </w:rPr>
              <w:t>«Детский сад № 128 комбинированного вида» Кировского района г.Казани</w:t>
            </w: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</w:t>
            </w:r>
          </w:p>
        </w:tc>
        <w:tc>
          <w:tcPr>
            <w:tcW w:w="5153" w:type="dxa"/>
          </w:tcPr>
          <w:p w:rsidR="007043F8" w:rsidRPr="00D21061" w:rsidRDefault="007043F8" w:rsidP="007043F8">
            <w:pPr>
              <w:shd w:val="clear" w:color="auto" w:fill="FFFFFF"/>
              <w:ind w:left="-8" w:right="2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условий в аспекте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современных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технологий, обеспечивающих 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предпосылок универсальных учебных действий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752F5" w:rsidRPr="00215E7B" w:rsidRDefault="00A752F5" w:rsidP="007043F8">
            <w:pPr>
              <w:shd w:val="clear" w:color="auto" w:fill="FFFFFF"/>
              <w:ind w:left="-8" w:righ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A752F5" w:rsidRPr="00215E7B" w:rsidRDefault="00215E7B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E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</w:t>
            </w:r>
          </w:p>
        </w:tc>
        <w:tc>
          <w:tcPr>
            <w:tcW w:w="5153" w:type="dxa"/>
          </w:tcPr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Сформировать нормативно-правовую базу в МБДОУ </w:t>
            </w:r>
            <w:r w:rsidRPr="008471A6">
              <w:rPr>
                <w:rFonts w:ascii="Times New Roman" w:hAnsi="Times New Roman" w:cs="Times New Roman"/>
                <w:sz w:val="28"/>
                <w:szCs w:val="28"/>
              </w:rPr>
              <w:t>«Детский сад № 128 комбинированного вида» Кировского района г.Казани</w:t>
            </w: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ФГОС ДО;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Создать банк учебно-методической литературы, дидактических и  развивающих </w:t>
            </w: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пособий, обеспечивающих реализацию современных образовательных технологий;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предпосылок универсальных учебных действий дошкольников, как целевого ориентира ФГОС ДО;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разработку оптимальной модели организации образовательного процесса в соответствии с ФГОС ДО.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повышению профессиональной компетентности педагогического коллектива в сфере практического овладения современными образовательными методами, технологиями;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повышению психолого-педагогической культуры родителей в сфере реализации развивающих образовательных технологий в условиях семьи;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Разработать систему мониторинга детского развития по </w:t>
            </w:r>
            <w:r w:rsidR="00830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определению уровня сформированости</w:t>
            </w: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предпосылок универсальных учебных действий у детей дошкольного возраста с учетом требований ФГОС ДО;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повышению качества образовательного процесса;</w:t>
            </w:r>
          </w:p>
          <w:p w:rsidR="007043F8" w:rsidRPr="008471A6" w:rsidRDefault="007043F8" w:rsidP="007043F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right="126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обобщения и распространения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 педагогов по реализации современных образовательных методов и технологий.</w:t>
            </w:r>
          </w:p>
          <w:p w:rsidR="00A752F5" w:rsidRPr="00E53F93" w:rsidRDefault="00A752F5" w:rsidP="007043F8">
            <w:pPr>
              <w:shd w:val="clear" w:color="auto" w:fill="FFFFFF"/>
              <w:ind w:right="126" w:hanging="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52F5" w:rsidRPr="00215E7B" w:rsidTr="00E53F93">
        <w:trPr>
          <w:jc w:val="center"/>
        </w:trPr>
        <w:tc>
          <w:tcPr>
            <w:tcW w:w="5097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Этапы реализации (их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характеристика)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A752F5" w:rsidRPr="00215E7B" w:rsidRDefault="00A752F5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Организационный – подготовка ДОУ к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в новых условиях.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Практический – внедрение современных</w:t>
            </w:r>
            <w:r w:rsidR="00E5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технологий, обеспечивающих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предпосылок универсальных</w:t>
            </w:r>
            <w:r w:rsidR="00E5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учебных действий у детей дошкольного возраста.</w:t>
            </w:r>
          </w:p>
          <w:p w:rsidR="00A752F5" w:rsidRPr="00E53F93" w:rsidRDefault="00215E7B" w:rsidP="00E5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Обобщающий – анализ и оценка результативности</w:t>
            </w:r>
            <w:r w:rsidR="00E5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проекта.</w:t>
            </w:r>
          </w:p>
        </w:tc>
      </w:tr>
      <w:tr w:rsidR="00215E7B" w:rsidRPr="00215E7B" w:rsidTr="00E53F93">
        <w:trPr>
          <w:jc w:val="center"/>
        </w:trPr>
        <w:tc>
          <w:tcPr>
            <w:tcW w:w="5097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Сроки реализации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3" w:type="dxa"/>
          </w:tcPr>
          <w:p w:rsidR="00215E7B" w:rsidRPr="00215E7B" w:rsidRDefault="007043F8" w:rsidP="0021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5E7B" w:rsidRPr="00215E7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15E7B" w:rsidRPr="00215E7B" w:rsidTr="00E53F93">
        <w:trPr>
          <w:jc w:val="center"/>
        </w:trPr>
        <w:tc>
          <w:tcPr>
            <w:tcW w:w="5097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Область изменения</w:t>
            </w:r>
          </w:p>
        </w:tc>
        <w:tc>
          <w:tcPr>
            <w:tcW w:w="5153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Организационный аспект </w:t>
            </w:r>
            <w:r w:rsid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бразовательной</w:t>
            </w:r>
            <w:r w:rsid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деятельности: </w:t>
            </w:r>
            <w:r w:rsid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беспечение доминирования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развивающих методов и технологий в</w:t>
            </w:r>
          </w:p>
          <w:p w:rsidR="00215E7B" w:rsidRPr="00E53F93" w:rsidRDefault="00215E7B" w:rsidP="007043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деятельности над традиционным</w:t>
            </w:r>
            <w:r w:rsid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репродуктивным обучением</w:t>
            </w:r>
          </w:p>
        </w:tc>
      </w:tr>
      <w:tr w:rsidR="00215E7B" w:rsidRPr="00215E7B" w:rsidTr="00E53F93">
        <w:trPr>
          <w:jc w:val="center"/>
        </w:trPr>
        <w:tc>
          <w:tcPr>
            <w:tcW w:w="5097" w:type="dxa"/>
          </w:tcPr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деятельности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5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инновационной площадки</w:t>
            </w:r>
          </w:p>
          <w:p w:rsidR="00215E7B" w:rsidRPr="00215E7B" w:rsidRDefault="00215E7B" w:rsidP="00215E7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3" w:type="dxa"/>
          </w:tcPr>
          <w:p w:rsidR="00215E7B" w:rsidRPr="00C149EF" w:rsidRDefault="00215E7B" w:rsidP="00C14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рекомендации </w:t>
            </w:r>
            <w:r w:rsidR="00C149EF" w:rsidRPr="0016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149EF" w:rsidRPr="001656AF">
              <w:rPr>
                <w:rFonts w:ascii="Times New Roman" w:hAnsi="Times New Roman" w:cs="Times New Roman"/>
                <w:sz w:val="28"/>
                <w:szCs w:val="28"/>
              </w:rPr>
              <w:t>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Робобориком»</w:t>
            </w:r>
          </w:p>
        </w:tc>
      </w:tr>
    </w:tbl>
    <w:p w:rsidR="00A752F5" w:rsidRDefault="00A752F5" w:rsidP="00215E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F93" w:rsidRPr="00215E7B" w:rsidRDefault="00E53F93" w:rsidP="008471A6">
      <w:pPr>
        <w:spacing w:after="0" w:line="240" w:lineRule="auto"/>
        <w:ind w:left="-426"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D21061" w:rsidRP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Цель, задачи и основные идеи предлагаемого инновационного</w:t>
      </w:r>
      <w:r w:rsidR="007043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проекта, обоснование его значимости для развития системы</w:t>
      </w:r>
      <w:r w:rsidR="007043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образования.</w:t>
      </w:r>
    </w:p>
    <w:p w:rsidR="008471A6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1061" w:rsidRPr="00D21061" w:rsidRDefault="008471A6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21061" w:rsidRPr="0021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в аспекте</w:t>
      </w:r>
      <w:r w:rsid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061" w:rsidRPr="0021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современных образовательных</w:t>
      </w:r>
      <w:r w:rsid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061" w:rsidRPr="0021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технологий, обеспечивающих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061" w:rsidRPr="0021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универсальных учебных действий у</w:t>
      </w:r>
      <w:r w:rsid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061" w:rsidRPr="0021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</w:t>
      </w:r>
      <w:r w:rsid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71A6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E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нормативно-правовую базу в МБДОУ </w:t>
      </w:r>
      <w:r w:rsidRPr="0049379E">
        <w:rPr>
          <w:rFonts w:ascii="Times New Roman" w:hAnsi="Times New Roman" w:cs="Times New Roman"/>
          <w:sz w:val="28"/>
          <w:szCs w:val="28"/>
        </w:rPr>
        <w:t>«Детский сад № 128 комбинированного вида» Кировского района г.Казани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ФГОС ДО;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банк учебно-методической литературы,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дидактических и 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азвивающих пособий,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 реализацию современных образовательных технологий;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предпосылок универсальных учебных действий дошкольников, как целевого ориентира ФГОС ДО;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разработку оптимальной модели организации образовательного процесса в соответствии с ФГОС ДО.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 профессиональной компетентности педагогического коллектива в сфере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 овладения современными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методами, технологиями;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культуры родителей в сфере реализации развивающих образовательных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в условиях семьи;</w:t>
      </w:r>
    </w:p>
    <w:p w:rsidR="00D21061" w:rsidRPr="0049379E" w:rsidRDefault="00830123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Разработать систему мониторинга детского развития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 уровня сформированости</w:t>
      </w:r>
      <w:r w:rsidRP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предпосылок универсальных учебных действий у детей дошкольного возраста с учетом требований ФГОС ДО</w:t>
      </w:r>
      <w:r w:rsidR="00D21061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1061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повышению качества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процесса;</w:t>
      </w:r>
    </w:p>
    <w:p w:rsidR="00A752F5" w:rsidRPr="0049379E" w:rsidRDefault="00D21061" w:rsidP="004937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обобщения и распространения</w:t>
      </w:r>
      <w:r w:rsidR="008471A6"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педагогов по реализации современных образовательных методов и технологий.</w:t>
      </w:r>
    </w:p>
    <w:p w:rsidR="00D21061" w:rsidRP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Идея инновационного проекта: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доминирования развивающих</w:t>
      </w:r>
    </w:p>
    <w:p w:rsidR="00D21061" w:rsidRP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в образовательной деятельности, содействующих формированию</w:t>
      </w:r>
    </w:p>
    <w:p w:rsid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предпосылок универсальных учебных действий у детей дошкольного возраста.</w:t>
      </w:r>
    </w:p>
    <w:p w:rsidR="00D21061" w:rsidRP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инновационного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21061" w:rsidRP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инновационный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позволит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предпосылок УУД дошкольника, как условия его успешного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в школе. Методические рекомендации, обобщающие опыт работы</w:t>
      </w:r>
    </w:p>
    <w:p w:rsidR="00D21061" w:rsidRDefault="00D21061" w:rsidP="008471A6">
      <w:pPr>
        <w:shd w:val="clear" w:color="auto" w:fill="FFFFFF"/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МБДОУ «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№128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реализации современных 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и технологий могут быть востребованы для применения другими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дошкольными образовательными учреждениями. Опыт деятельности детского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 по реализации проекта может быть полезен педагогам дошкольных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1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D21061" w:rsidRPr="00D21061" w:rsidRDefault="00D21061" w:rsidP="00D2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61" w:rsidRPr="00D21061" w:rsidRDefault="00D21061" w:rsidP="00D2106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10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="008471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Дорожная карта </w:t>
      </w:r>
      <w:r w:rsidRPr="00D210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инновационного проекта с указанием сроков</w:t>
      </w:r>
    </w:p>
    <w:p w:rsidR="00D21061" w:rsidRDefault="00D21061" w:rsidP="00D21061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tbl>
      <w:tblPr>
        <w:tblStyle w:val="a3"/>
        <w:tblW w:w="10065" w:type="dxa"/>
        <w:tblInd w:w="-318" w:type="dxa"/>
        <w:tblLook w:val="04A0"/>
      </w:tblPr>
      <w:tblGrid>
        <w:gridCol w:w="2901"/>
        <w:gridCol w:w="3305"/>
        <w:gridCol w:w="1276"/>
        <w:gridCol w:w="2583"/>
      </w:tblGrid>
      <w:tr w:rsidR="00D21061" w:rsidTr="008471A6">
        <w:tc>
          <w:tcPr>
            <w:tcW w:w="2901" w:type="dxa"/>
          </w:tcPr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и содержание</w:t>
            </w:r>
          </w:p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3" w:type="dxa"/>
          </w:tcPr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Прогнозируемый</w:t>
            </w:r>
          </w:p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638" w:type="dxa"/>
          </w:tcPr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D21061" w:rsidTr="008471A6">
        <w:tc>
          <w:tcPr>
            <w:tcW w:w="2901" w:type="dxa"/>
          </w:tcPr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1.Организационный:</w:t>
            </w:r>
          </w:p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-разработка документации</w:t>
            </w:r>
          </w:p>
          <w:p w:rsidR="00D21061" w:rsidRPr="00D21061" w:rsidRDefault="00D21061" w:rsidP="00D210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0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успешной реализации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в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 с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инновационным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проектом;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-создание условий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(кадровых, материально -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технических и т. д.).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стартовой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 готовности ДОУ к введению ФГОС ДО.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проекта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инновационной</w:t>
            </w:r>
          </w:p>
          <w:p w:rsidR="00D21061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ДОУ.</w:t>
            </w:r>
          </w:p>
        </w:tc>
        <w:tc>
          <w:tcPr>
            <w:tcW w:w="3313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нормативно-правовых документов</w:t>
            </w:r>
            <w:r w:rsidRPr="00924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регионального,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уровня и локальные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акты,регламентирующих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и реализацию 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D21061" w:rsidRPr="009241FB" w:rsidRDefault="009241FB" w:rsidP="0084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FB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  <w:r w:rsidR="008471A6">
              <w:rPr>
                <w:rFonts w:ascii="Times New Roman" w:hAnsi="Times New Roman" w:cs="Times New Roman"/>
                <w:sz w:val="28"/>
                <w:szCs w:val="28"/>
              </w:rPr>
              <w:t>- август 2021</w:t>
            </w:r>
          </w:p>
        </w:tc>
        <w:tc>
          <w:tcPr>
            <w:tcW w:w="2638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061" w:rsidTr="008471A6">
        <w:tc>
          <w:tcPr>
            <w:tcW w:w="2901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2.Практический: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оптимальной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 организации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 в соответствии с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 ДО.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моделирование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развивающей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предметно-пространствен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среды в соответствии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ФГОС ДО;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</w:t>
            </w:r>
          </w:p>
          <w:p w:rsidR="008471A6" w:rsidRPr="009241FB" w:rsidRDefault="008471A6" w:rsidP="00847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деятельность творческой группы </w:t>
            </w:r>
          </w:p>
          <w:p w:rsidR="008471A6" w:rsidRPr="009241FB" w:rsidRDefault="009241FB" w:rsidP="00847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«Мониторинг</w:t>
            </w:r>
            <w:r w:rsidR="00847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определению уровня сформированности </w:t>
            </w:r>
            <w:r w:rsidR="008471A6"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предпосылок</w:t>
            </w:r>
          </w:p>
          <w:p w:rsidR="008471A6" w:rsidRPr="009241FB" w:rsidRDefault="008471A6" w:rsidP="00847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универсальных учебных</w:t>
            </w:r>
          </w:p>
          <w:p w:rsidR="009241FB" w:rsidRPr="009241FB" w:rsidRDefault="008471A6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дошкольника с учетом требований </w:t>
            </w:r>
            <w:r w:rsidR="009241FB"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  <w:r w:rsidR="009241FB"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D21061" w:rsidRPr="009241FB" w:rsidRDefault="00D21061" w:rsidP="008471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3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сотрудников по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внедрению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 в ОО.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по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адаптации проекта в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 ДОУ.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Позитивная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детского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с точки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зрения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предпосылок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учебных действий.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D21061" w:rsidRDefault="008471A6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9241FB" w:rsidRPr="009241FB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471A6" w:rsidRPr="009241FB" w:rsidRDefault="008471A6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2638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061" w:rsidTr="008471A6">
        <w:tc>
          <w:tcPr>
            <w:tcW w:w="2901" w:type="dxa"/>
          </w:tcPr>
          <w:p w:rsid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3.Обобщающий:</w:t>
            </w:r>
          </w:p>
          <w:p w:rsidR="008471A6" w:rsidRPr="009241FB" w:rsidRDefault="008471A6" w:rsidP="00847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методических</w:t>
            </w:r>
          </w:p>
          <w:p w:rsidR="008471A6" w:rsidRPr="009241FB" w:rsidRDefault="008471A6" w:rsidP="00847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рекомендаций</w:t>
            </w:r>
          </w:p>
          <w:p w:rsidR="008471A6" w:rsidRDefault="008471A6" w:rsidP="0084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656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предпосылок универсальной учебной деятельности у детей дошкольного возраста в процессе использования </w:t>
            </w:r>
          </w:p>
          <w:p w:rsidR="008471A6" w:rsidRPr="008471A6" w:rsidRDefault="008471A6" w:rsidP="0084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6AF">
              <w:rPr>
                <w:rFonts w:ascii="Times New Roman" w:hAnsi="Times New Roman" w:cs="Times New Roman"/>
                <w:sz w:val="28"/>
                <w:szCs w:val="28"/>
              </w:rPr>
              <w:t>интерактивного онлайн курса «Стань школьником с Робобориком»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мониторинг качества</w:t>
            </w:r>
            <w:r w:rsidRPr="00924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результативности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 в ОО;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систематизация,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и оформление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 работы коллектива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использованию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</w:t>
            </w:r>
          </w:p>
          <w:p w:rsidR="00D21061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технологий.</w:t>
            </w:r>
          </w:p>
        </w:tc>
        <w:tc>
          <w:tcPr>
            <w:tcW w:w="3313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Определение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дальнейших</w:t>
            </w:r>
            <w:r w:rsidRPr="00924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деятельности, в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частности введения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D21061" w:rsidRPr="009241FB" w:rsidRDefault="008471A6" w:rsidP="0084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9241FB" w:rsidRPr="009241F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 май 2023</w:t>
            </w:r>
          </w:p>
        </w:tc>
        <w:tc>
          <w:tcPr>
            <w:tcW w:w="2638" w:type="dxa"/>
          </w:tcPr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</w:t>
            </w:r>
          </w:p>
          <w:p w:rsidR="009241FB" w:rsidRPr="009241FB" w:rsidRDefault="009241FB" w:rsidP="00924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21061" w:rsidRPr="009241FB" w:rsidRDefault="00D21061" w:rsidP="00D21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1061" w:rsidRDefault="00D21061" w:rsidP="00D21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Pr="00C83066" w:rsidRDefault="00C83066" w:rsidP="00C8306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="009241FB" w:rsidRPr="00C83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Анализ деятельности МБДОУ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Детский сад № 128 комбинированного вида</w:t>
      </w:r>
      <w:r w:rsidR="009241FB" w:rsidRPr="00C83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752F5" w:rsidRPr="00C83066" w:rsidRDefault="00A752F5" w:rsidP="008471A6">
      <w:pPr>
        <w:tabs>
          <w:tab w:val="left" w:pos="0"/>
        </w:tabs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Модернизация образования сегодня – это не только государственное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требование, но и важнейшее условие благополучия и развития и каждого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и страны, человечества в постоянно изменяющихся, непредсказуемых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условиях.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этого, новые нормативные документы, отражающие государственные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образованию (Закон «Об образовании», ФГОС ДО), отвечая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 времени и обеспечивая непрерывность образовательного процесса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его ступенях, переносят акцент с формирования у детей знаний, умений и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самостоятельной,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ответственной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социально-мобильной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способной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в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обществе, что предполагает обеспечение готовности дошкольников к школе.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Важнейшей задачей современной системы дошкольного образования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формирование совокупности «универсальных учебных действий»,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 «умение учиться», способность личности к саморазвитию и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самосовершенствованию путем сознательного и активного присвоения нового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опыта, а не только освоение детьми конкретных предметных знаний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навыков в рамках отдельных дисциплин. При этом знания, умения и навыки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Pr="00C830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целенаправленных действий, т. е. они формируются, применяются и сохраняются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тесной связи с активными действиями самих учащихся. Качество усвоения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определяется многообразием и характером видов универсальных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современного дошкольного образования – формирование личности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собственную деятельность, развитие универсальных учебных действий,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познавательной активности, творчества детей и их личности через различные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деятельности.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процесс обучения (на занятии и в совместной деятельности) – это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готовый конспект, а поиск и сотворчество, при котором дети учатся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делать выводы, приобретают новые знания через собственную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того, что методологической основой стандартов общего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нового поколения является системно-деятельностный подход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(основоположники – научная школа Л.С. Выготского), ключевой аспект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обновления образовательного процесса – это пересмотр технологий и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 дошкольного образования с точки зрения обеспечения дошкольнику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активного субъекта собственного развития и обучения.</w:t>
      </w:r>
    </w:p>
    <w:p w:rsidR="008471A6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педагогическая идея заключается в реализации развивающего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через учение без принуждения, основанного на достижении успеха, на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подлинном интересе детей, на основе сотрудничества педагогов и воспитанников,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 уважения и доверия.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1FB" w:rsidRDefault="009241FB" w:rsidP="008471A6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</w:t>
      </w:r>
      <w:r w:rsidR="0070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всего времени деятельности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 службы</w:t>
      </w:r>
      <w:r w:rsidR="0084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направлена на повышение профессиональной компетентности педагогов в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реализации развивающих образовательных методик и технологий, а,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воспитательно-образовательной</w:t>
      </w:r>
      <w:r w:rsidR="00C8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C83066" w:rsidRDefault="00C83066" w:rsidP="00C83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066" w:rsidRDefault="00C83066" w:rsidP="00C83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C83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Состав участников инновационного проекта, распределение обязанностей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3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 ними</w:t>
      </w:r>
    </w:p>
    <w:p w:rsidR="00C83066" w:rsidRDefault="00C83066" w:rsidP="00C83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815"/>
        <w:gridCol w:w="3005"/>
        <w:gridCol w:w="1911"/>
        <w:gridCol w:w="4050"/>
      </w:tblGrid>
      <w:tr w:rsidR="00C83066" w:rsidRPr="007043F8" w:rsidTr="007043F8">
        <w:tc>
          <w:tcPr>
            <w:tcW w:w="815" w:type="dxa"/>
          </w:tcPr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п.п.</w:t>
            </w:r>
          </w:p>
        </w:tc>
        <w:tc>
          <w:tcPr>
            <w:tcW w:w="3005" w:type="dxa"/>
          </w:tcPr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участников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1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4050" w:type="dxa"/>
          </w:tcPr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Функциональные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обязанности в ходе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инновационного проекта</w:t>
            </w:r>
          </w:p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3066" w:rsidRPr="007043F8" w:rsidTr="007043F8">
        <w:tc>
          <w:tcPr>
            <w:tcW w:w="815" w:type="dxa"/>
          </w:tcPr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Борисова Елена Сергеевна</w:t>
            </w:r>
          </w:p>
        </w:tc>
        <w:tc>
          <w:tcPr>
            <w:tcW w:w="1911" w:type="dxa"/>
          </w:tcPr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4050" w:type="dxa"/>
          </w:tcPr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Регулирование финансовой,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правовой и управленческой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деятельности, материально-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обеспечение</w:t>
            </w:r>
          </w:p>
          <w:p w:rsidR="00C83066" w:rsidRPr="007043F8" w:rsidRDefault="00C83066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</w:p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3066" w:rsidRPr="007043F8" w:rsidTr="007043F8">
        <w:tc>
          <w:tcPr>
            <w:tcW w:w="815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</w:tcPr>
          <w:p w:rsidR="00C149EF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Абзалова Фарида Мидхатовна,</w:t>
            </w:r>
          </w:p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Цветкова Ирина Валентиновна</w:t>
            </w:r>
          </w:p>
        </w:tc>
        <w:tc>
          <w:tcPr>
            <w:tcW w:w="1911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заведующий</w:t>
            </w:r>
          </w:p>
        </w:tc>
        <w:tc>
          <w:tcPr>
            <w:tcW w:w="4050" w:type="dxa"/>
          </w:tcPr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повышению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уровня профессиональной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компетенции педагогов,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инновационных процессов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пути введения ФГОС ДО</w:t>
            </w:r>
          </w:p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3066" w:rsidRPr="007043F8" w:rsidTr="007043F8">
        <w:tc>
          <w:tcPr>
            <w:tcW w:w="815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005" w:type="dxa"/>
          </w:tcPr>
          <w:p w:rsidR="00C149EF" w:rsidRPr="007043F8" w:rsidRDefault="007043F8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</w:t>
            </w:r>
            <w:r w:rsidR="00C149EF" w:rsidRPr="00704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149EF" w:rsidRPr="00704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Борисова Елена Сергеевна, Абзалова Фарида Мидхатовна, Цветкова Ирина Валентиновна</w:t>
            </w:r>
          </w:p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Талипова Марина Валентиновна, Петрова Фарида Фаритовна, </w:t>
            </w:r>
          </w:p>
        </w:tc>
        <w:tc>
          <w:tcPr>
            <w:tcW w:w="1911" w:type="dxa"/>
          </w:tcPr>
          <w:p w:rsidR="00C83066" w:rsidRPr="007043F8" w:rsidRDefault="00C149EF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заместители заведующий, старшие воспитатели</w:t>
            </w:r>
          </w:p>
        </w:tc>
        <w:tc>
          <w:tcPr>
            <w:tcW w:w="4050" w:type="dxa"/>
          </w:tcPr>
          <w:p w:rsidR="00C83066" w:rsidRPr="007043F8" w:rsidRDefault="00C149EF" w:rsidP="007043F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</w:t>
            </w:r>
            <w:r w:rsidR="007043F8"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инновационной деятельности в ДОУ </w:t>
            </w:r>
            <w:r w:rsidRPr="00704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7043F8">
              <w:rPr>
                <w:rFonts w:ascii="Times New Roman" w:hAnsi="Times New Roman" w:cs="Times New Roman"/>
                <w:sz w:val="28"/>
                <w:szCs w:val="28"/>
              </w:rPr>
              <w:t>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Робобориком»</w:t>
            </w:r>
          </w:p>
        </w:tc>
      </w:tr>
      <w:tr w:rsidR="00C83066" w:rsidRPr="007043F8" w:rsidTr="007043F8">
        <w:tc>
          <w:tcPr>
            <w:tcW w:w="815" w:type="dxa"/>
          </w:tcPr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</w:tcPr>
          <w:p w:rsidR="00C83066" w:rsidRPr="007043F8" w:rsidRDefault="007043F8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Рабочая группа</w:t>
            </w: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49EF"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Максимова Елена Викторовна, Шевелева Алла Дмитриевна, Корчагина Анастасия Сергеевна, Хохлова Гульнара Фанисовна </w:t>
            </w:r>
          </w:p>
        </w:tc>
        <w:tc>
          <w:tcPr>
            <w:tcW w:w="1911" w:type="dxa"/>
          </w:tcPr>
          <w:p w:rsidR="00C83066" w:rsidRPr="007043F8" w:rsidRDefault="00C83066" w:rsidP="00C149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dxa"/>
          </w:tcPr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</w:t>
            </w:r>
          </w:p>
          <w:p w:rsidR="00C149EF" w:rsidRPr="007043F8" w:rsidRDefault="00C149EF" w:rsidP="00C14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рекомендаций</w:t>
            </w:r>
          </w:p>
          <w:p w:rsidR="007043F8" w:rsidRPr="009241FB" w:rsidRDefault="007043F8" w:rsidP="007043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определению уровня сформированности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предпосылок</w:t>
            </w:r>
          </w:p>
          <w:p w:rsidR="007043F8" w:rsidRPr="009241FB" w:rsidRDefault="007043F8" w:rsidP="007043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универсальных учебных</w:t>
            </w:r>
          </w:p>
          <w:p w:rsidR="00C83066" w:rsidRPr="007043F8" w:rsidRDefault="007043F8" w:rsidP="007043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дошкольника с учетом требований </w:t>
            </w:r>
            <w:r w:rsidRPr="00924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ДО»</w:t>
            </w:r>
            <w:r w:rsidRPr="00704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83066" w:rsidRPr="009241FB" w:rsidRDefault="00C83066" w:rsidP="00C83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1FB" w:rsidRPr="009241FB" w:rsidRDefault="009241FB" w:rsidP="009241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2F5" w:rsidRDefault="00A752F5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5C8" w:rsidRDefault="007275C8" w:rsidP="0016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75C8" w:rsidSect="008471A6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7B0" w:rsidRDefault="00AA67B0" w:rsidP="00401223">
      <w:pPr>
        <w:spacing w:after="0" w:line="240" w:lineRule="auto"/>
      </w:pPr>
      <w:r>
        <w:separator/>
      </w:r>
    </w:p>
  </w:endnote>
  <w:endnote w:type="continuationSeparator" w:id="1">
    <w:p w:rsidR="00AA67B0" w:rsidRDefault="00AA67B0" w:rsidP="0040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645969"/>
      <w:docPartObj>
        <w:docPartGallery w:val="Page Numbers (Bottom of Page)"/>
        <w:docPartUnique/>
      </w:docPartObj>
    </w:sdtPr>
    <w:sdtContent>
      <w:p w:rsidR="00401223" w:rsidRDefault="004437EF">
        <w:pPr>
          <w:pStyle w:val="a7"/>
          <w:jc w:val="right"/>
        </w:pPr>
        <w:fldSimple w:instr=" PAGE   \* MERGEFORMAT ">
          <w:r w:rsidR="00C24540">
            <w:rPr>
              <w:noProof/>
            </w:rPr>
            <w:t>2</w:t>
          </w:r>
        </w:fldSimple>
      </w:p>
    </w:sdtContent>
  </w:sdt>
  <w:p w:rsidR="00401223" w:rsidRDefault="004012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7B0" w:rsidRDefault="00AA67B0" w:rsidP="00401223">
      <w:pPr>
        <w:spacing w:after="0" w:line="240" w:lineRule="auto"/>
      </w:pPr>
      <w:r>
        <w:separator/>
      </w:r>
    </w:p>
  </w:footnote>
  <w:footnote w:type="continuationSeparator" w:id="1">
    <w:p w:rsidR="00AA67B0" w:rsidRDefault="00AA67B0" w:rsidP="00401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741E"/>
    <w:multiLevelType w:val="hybridMultilevel"/>
    <w:tmpl w:val="015474C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4B192FBD"/>
    <w:multiLevelType w:val="hybridMultilevel"/>
    <w:tmpl w:val="3FE00A38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6AF"/>
    <w:rsid w:val="00130D11"/>
    <w:rsid w:val="001656AF"/>
    <w:rsid w:val="00215E7B"/>
    <w:rsid w:val="00401223"/>
    <w:rsid w:val="0040779A"/>
    <w:rsid w:val="004437EF"/>
    <w:rsid w:val="0049379E"/>
    <w:rsid w:val="007043F8"/>
    <w:rsid w:val="0071739E"/>
    <w:rsid w:val="007275C8"/>
    <w:rsid w:val="00740308"/>
    <w:rsid w:val="00830123"/>
    <w:rsid w:val="008471A6"/>
    <w:rsid w:val="009241FB"/>
    <w:rsid w:val="009D0DBC"/>
    <w:rsid w:val="00A43059"/>
    <w:rsid w:val="00A752F5"/>
    <w:rsid w:val="00AA67B0"/>
    <w:rsid w:val="00C149EF"/>
    <w:rsid w:val="00C24540"/>
    <w:rsid w:val="00C761CC"/>
    <w:rsid w:val="00C83066"/>
    <w:rsid w:val="00D0573C"/>
    <w:rsid w:val="00D21061"/>
    <w:rsid w:val="00E41B59"/>
    <w:rsid w:val="00E5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1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01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1223"/>
  </w:style>
  <w:style w:type="paragraph" w:styleId="a7">
    <w:name w:val="footer"/>
    <w:basedOn w:val="a"/>
    <w:link w:val="a8"/>
    <w:uiPriority w:val="99"/>
    <w:unhideWhenUsed/>
    <w:rsid w:val="00401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Волжская Гавань</dc:creator>
  <cp:lastModifiedBy>Борисова ЕС</cp:lastModifiedBy>
  <cp:revision>6</cp:revision>
  <cp:lastPrinted>2022-10-31T13:22:00Z</cp:lastPrinted>
  <dcterms:created xsi:type="dcterms:W3CDTF">2021-04-22T15:15:00Z</dcterms:created>
  <dcterms:modified xsi:type="dcterms:W3CDTF">2022-10-31T13:29:00Z</dcterms:modified>
</cp:coreProperties>
</file>